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35" w:rsidRPr="00BC782B" w:rsidRDefault="00C46C94" w:rsidP="00BC782B">
      <w:pPr>
        <w:spacing w:after="0" w:line="360" w:lineRule="auto"/>
        <w:ind w:left="0" w:right="3" w:firstLine="0"/>
        <w:jc w:val="center"/>
        <w:rPr>
          <w:color w:val="auto"/>
          <w:szCs w:val="24"/>
        </w:rPr>
      </w:pPr>
      <w:r w:rsidRPr="00BC782B">
        <w:rPr>
          <w:color w:val="auto"/>
        </w:rPr>
        <w:t xml:space="preserve">                     </w:t>
      </w:r>
      <w:r w:rsidRPr="00BC782B">
        <w:rPr>
          <w:b/>
          <w:color w:val="auto"/>
          <w:szCs w:val="24"/>
        </w:rPr>
        <w:t>Аннотация к рабочей программе «</w:t>
      </w:r>
      <w:r w:rsidR="00923E57">
        <w:rPr>
          <w:b/>
          <w:color w:val="auto"/>
          <w:szCs w:val="24"/>
        </w:rPr>
        <w:t>Технология</w:t>
      </w:r>
      <w:r w:rsidRPr="00BC782B">
        <w:rPr>
          <w:b/>
          <w:color w:val="auto"/>
          <w:szCs w:val="24"/>
        </w:rPr>
        <w:t xml:space="preserve">» </w:t>
      </w:r>
    </w:p>
    <w:p w:rsidR="00751335" w:rsidRPr="00BC782B" w:rsidRDefault="00C46C94" w:rsidP="00BC782B">
      <w:pPr>
        <w:spacing w:after="0" w:line="360" w:lineRule="auto"/>
        <w:ind w:left="0" w:firstLine="0"/>
        <w:rPr>
          <w:color w:val="auto"/>
          <w:szCs w:val="24"/>
        </w:rPr>
      </w:pPr>
      <w:r w:rsidRPr="00BC782B">
        <w:rPr>
          <w:color w:val="auto"/>
          <w:szCs w:val="24"/>
        </w:rPr>
        <w:t xml:space="preserve"> </w:t>
      </w:r>
    </w:p>
    <w:p w:rsidR="0012202D" w:rsidRPr="00BC782B" w:rsidRDefault="00C46C94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sz w:val="24"/>
          <w:szCs w:val="24"/>
        </w:rPr>
        <w:t xml:space="preserve">Ступень (классы) – начальная школа </w:t>
      </w:r>
      <w:r w:rsidR="009B52C7">
        <w:rPr>
          <w:sz w:val="24"/>
          <w:szCs w:val="24"/>
        </w:rPr>
        <w:t>Труд (</w:t>
      </w:r>
      <w:r w:rsidR="00923E57">
        <w:rPr>
          <w:sz w:val="24"/>
          <w:szCs w:val="24"/>
        </w:rPr>
        <w:t>Технология</w:t>
      </w:r>
      <w:r w:rsidR="009B52C7">
        <w:rPr>
          <w:sz w:val="24"/>
          <w:szCs w:val="24"/>
        </w:rPr>
        <w:t>)</w:t>
      </w:r>
      <w:bookmarkStart w:id="0" w:name="_GoBack"/>
      <w:bookmarkEnd w:id="0"/>
      <w:r w:rsidR="0012202D" w:rsidRPr="00BC782B">
        <w:rPr>
          <w:sz w:val="24"/>
          <w:szCs w:val="24"/>
        </w:rPr>
        <w:t>.</w:t>
      </w:r>
    </w:p>
    <w:p w:rsidR="00BC782B" w:rsidRPr="00BC782B" w:rsidRDefault="00BC782B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sz w:val="24"/>
          <w:szCs w:val="24"/>
        </w:rPr>
        <w:t>УМК «Школа России».</w:t>
      </w:r>
    </w:p>
    <w:p w:rsidR="0088735D" w:rsidRDefault="0012202D" w:rsidP="0088735D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sz w:val="24"/>
          <w:szCs w:val="24"/>
        </w:rPr>
        <w:t>Рабочая</w:t>
      </w:r>
      <w:r w:rsidRPr="00BC782B">
        <w:rPr>
          <w:spacing w:val="32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программа</w:t>
      </w:r>
      <w:r w:rsidRPr="00BC782B">
        <w:rPr>
          <w:spacing w:val="91"/>
          <w:sz w:val="24"/>
          <w:szCs w:val="24"/>
        </w:rPr>
        <w:t xml:space="preserve"> </w:t>
      </w:r>
      <w:r w:rsidRPr="00BC782B">
        <w:rPr>
          <w:sz w:val="24"/>
          <w:szCs w:val="24"/>
        </w:rPr>
        <w:t>по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изобразительному</w:t>
      </w:r>
      <w:r w:rsidRPr="00BC782B">
        <w:rPr>
          <w:spacing w:val="90"/>
          <w:sz w:val="24"/>
          <w:szCs w:val="24"/>
        </w:rPr>
        <w:t xml:space="preserve"> </w:t>
      </w:r>
      <w:r w:rsidRPr="00BC782B">
        <w:rPr>
          <w:sz w:val="24"/>
          <w:szCs w:val="24"/>
        </w:rPr>
        <w:t>искусству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на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уровне</w:t>
      </w:r>
      <w:r w:rsidRPr="00BC782B">
        <w:rPr>
          <w:spacing w:val="91"/>
          <w:sz w:val="24"/>
          <w:szCs w:val="24"/>
        </w:rPr>
        <w:t xml:space="preserve"> </w:t>
      </w:r>
      <w:r w:rsidRPr="00BC782B">
        <w:rPr>
          <w:sz w:val="24"/>
          <w:szCs w:val="24"/>
        </w:rPr>
        <w:t>начального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общего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образования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составлена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на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основе «Требований</w:t>
      </w:r>
      <w:r w:rsidRPr="00BC782B">
        <w:rPr>
          <w:spacing w:val="-11"/>
          <w:sz w:val="24"/>
          <w:szCs w:val="24"/>
        </w:rPr>
        <w:t xml:space="preserve"> </w:t>
      </w:r>
      <w:r w:rsidRPr="00BC782B">
        <w:rPr>
          <w:sz w:val="24"/>
          <w:szCs w:val="24"/>
        </w:rPr>
        <w:t>к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результатам</w:t>
      </w:r>
      <w:r w:rsidRPr="00BC782B">
        <w:rPr>
          <w:spacing w:val="-9"/>
          <w:sz w:val="24"/>
          <w:szCs w:val="24"/>
        </w:rPr>
        <w:t xml:space="preserve"> </w:t>
      </w:r>
      <w:r w:rsidRPr="00BC782B">
        <w:rPr>
          <w:sz w:val="24"/>
          <w:szCs w:val="24"/>
        </w:rPr>
        <w:t>освоения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основной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образовательной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программы»,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представленных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в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Федеральном</w:t>
      </w:r>
      <w:r w:rsidRPr="00BC782B">
        <w:rPr>
          <w:spacing w:val="-9"/>
          <w:sz w:val="24"/>
          <w:szCs w:val="24"/>
        </w:rPr>
        <w:t xml:space="preserve"> </w:t>
      </w:r>
      <w:r w:rsidRPr="00BC782B">
        <w:rPr>
          <w:sz w:val="24"/>
          <w:szCs w:val="24"/>
        </w:rPr>
        <w:t>государственном</w:t>
      </w:r>
      <w:r w:rsidRPr="00BC782B">
        <w:rPr>
          <w:spacing w:val="-58"/>
          <w:sz w:val="24"/>
          <w:szCs w:val="24"/>
        </w:rPr>
        <w:t xml:space="preserve"> </w:t>
      </w:r>
      <w:r w:rsidRPr="00BC782B">
        <w:rPr>
          <w:spacing w:val="-1"/>
          <w:sz w:val="24"/>
          <w:szCs w:val="24"/>
        </w:rPr>
        <w:t>образовательном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pacing w:val="-1"/>
          <w:sz w:val="24"/>
          <w:szCs w:val="24"/>
        </w:rPr>
        <w:t>стандарте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начального</w:t>
      </w:r>
      <w:r w:rsidRPr="00BC782B">
        <w:rPr>
          <w:spacing w:val="-15"/>
          <w:sz w:val="24"/>
          <w:szCs w:val="24"/>
        </w:rPr>
        <w:t xml:space="preserve"> </w:t>
      </w:r>
      <w:r w:rsidRPr="00BC782B">
        <w:rPr>
          <w:sz w:val="24"/>
          <w:szCs w:val="24"/>
        </w:rPr>
        <w:t>общего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образования,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а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также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ориентирована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на</w:t>
      </w:r>
      <w:r w:rsidRPr="00BC782B">
        <w:rPr>
          <w:spacing w:val="-15"/>
          <w:sz w:val="24"/>
          <w:szCs w:val="24"/>
        </w:rPr>
        <w:t xml:space="preserve"> </w:t>
      </w:r>
      <w:r w:rsidRPr="00BC782B">
        <w:rPr>
          <w:sz w:val="24"/>
          <w:szCs w:val="24"/>
        </w:rPr>
        <w:t>целевые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приоритеты,</w:t>
      </w:r>
      <w:r w:rsidRPr="00BC782B">
        <w:rPr>
          <w:spacing w:val="-15"/>
          <w:sz w:val="24"/>
          <w:szCs w:val="24"/>
        </w:rPr>
        <w:t xml:space="preserve"> </w:t>
      </w:r>
      <w:r w:rsidRPr="00BC782B">
        <w:rPr>
          <w:sz w:val="24"/>
          <w:szCs w:val="24"/>
        </w:rPr>
        <w:t>сформулированные</w:t>
      </w:r>
      <w:r w:rsidRPr="00BC782B">
        <w:rPr>
          <w:spacing w:val="-57"/>
          <w:sz w:val="24"/>
          <w:szCs w:val="24"/>
        </w:rPr>
        <w:t xml:space="preserve"> </w:t>
      </w:r>
      <w:r w:rsidRPr="00BC782B">
        <w:rPr>
          <w:sz w:val="24"/>
          <w:szCs w:val="24"/>
        </w:rPr>
        <w:t>в</w:t>
      </w:r>
      <w:r w:rsidRPr="00BC782B">
        <w:rPr>
          <w:spacing w:val="-2"/>
          <w:sz w:val="24"/>
          <w:szCs w:val="24"/>
        </w:rPr>
        <w:t xml:space="preserve"> </w:t>
      </w:r>
      <w:r w:rsidRPr="00BC782B">
        <w:rPr>
          <w:sz w:val="24"/>
          <w:szCs w:val="24"/>
        </w:rPr>
        <w:t>федеральной</w:t>
      </w:r>
      <w:r w:rsidRPr="00BC782B">
        <w:rPr>
          <w:spacing w:val="-1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программе воспитания.</w:t>
      </w:r>
    </w:p>
    <w:p w:rsidR="0088735D" w:rsidRDefault="0088735D" w:rsidP="0088735D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представленных в Федеральном государственном стандарте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также ориентирована на целевые приоритеты, сформулированные в федеральной программе воспитания гимназии. </w:t>
      </w:r>
      <w:proofErr w:type="gramStart"/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Лутцева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Е.А.,</w:t>
      </w:r>
      <w:r>
        <w:rPr>
          <w:spacing w:val="1"/>
          <w:sz w:val="24"/>
        </w:rPr>
        <w:t xml:space="preserve"> </w:t>
      </w:r>
      <w:r>
        <w:rPr>
          <w:sz w:val="24"/>
        </w:rPr>
        <w:t>Зуева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АО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1.1.1.8.1.1.1.- 1.1.1.8.1.1.4.</w:t>
      </w:r>
      <w:proofErr w:type="gramEnd"/>
      <w:r>
        <w:rPr>
          <w:i/>
          <w:sz w:val="24"/>
        </w:rPr>
        <w:t xml:space="preserve"> ФПУ утв. приказом Министерства просвещения РФ от 21 сентября 2022 г. № 858)</w:t>
      </w:r>
      <w:r>
        <w:rPr>
          <w:sz w:val="24"/>
        </w:rPr>
        <w:t>,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одобрена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решением ФУМО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общему образованию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протокол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3/21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27.09.2021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г.).</w:t>
      </w:r>
      <w:r w:rsidRPr="0088735D">
        <w:rPr>
          <w:sz w:val="24"/>
        </w:rPr>
        <w:t xml:space="preserve"> </w:t>
      </w:r>
      <w:r>
        <w:rPr>
          <w:sz w:val="24"/>
        </w:rPr>
        <w:t>В соответствии с требованиями времени и инновационными установками отечественного образования, обозначенными 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НОО,</w:t>
      </w:r>
      <w:r>
        <w:rPr>
          <w:spacing w:val="-8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обновлённой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концептуальной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«Технология». </w:t>
      </w:r>
      <w:r w:rsidRPr="00BC782B">
        <w:rPr>
          <w:sz w:val="24"/>
          <w:szCs w:val="24"/>
        </w:rPr>
        <w:t>Положения о рабочей программе МБОУ «Пудовская СОШ»</w:t>
      </w:r>
      <w:r>
        <w:rPr>
          <w:sz w:val="24"/>
          <w:szCs w:val="24"/>
        </w:rPr>
        <w:t>.</w:t>
      </w:r>
    </w:p>
    <w:p w:rsidR="0088735D" w:rsidRDefault="0088735D" w:rsidP="0088735D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>
        <w:rPr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обладают большими специфическими резервами для решения данной задачи, особенно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В частности, курс технологии обладает возможностями в укреплении фундамента для развития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88735D" w:rsidRDefault="0088735D" w:rsidP="0088735D">
      <w:pPr>
        <w:pStyle w:val="TableParagraph"/>
        <w:spacing w:before="1" w:line="360" w:lineRule="auto"/>
        <w:ind w:firstLine="567"/>
        <w:jc w:val="both"/>
      </w:pPr>
      <w:r>
        <w:t xml:space="preserve">В системе общеобразовательной подготовки учащихся начальной школы курс технологии играет особую роль в силу своей специфики. Особенность уроков технологии состоит в том, что в них понятийные (абстрактные), образные (наглядные) и практические (действенные) компоненты познавательной деятельности занимают равноправное положение. Учебный материал каждого года имеет системную </w:t>
      </w:r>
      <w:proofErr w:type="spellStart"/>
      <w:r>
        <w:t>блочно</w:t>
      </w:r>
      <w:proofErr w:type="spellEnd"/>
      <w:r>
        <w:t xml:space="preserve">-тематическую структуру, предполагающую постепенное продвижение учащихся в освоении выделенных тем, разделов одновременно по таким </w:t>
      </w:r>
      <w:r>
        <w:lastRenderedPageBreak/>
        <w:t xml:space="preserve">направлениям, как: практико-технологическая (предметная) подготовка, формирование </w:t>
      </w:r>
      <w:proofErr w:type="spellStart"/>
      <w:r>
        <w:t>метапредметных</w:t>
      </w:r>
      <w:proofErr w:type="spellEnd"/>
      <w:r>
        <w:t xml:space="preserve"> умений и целостное развитие личности. </w:t>
      </w:r>
    </w:p>
    <w:p w:rsidR="0088735D" w:rsidRDefault="0088735D" w:rsidP="0088735D">
      <w:pPr>
        <w:pStyle w:val="TableParagraph"/>
        <w:spacing w:before="1" w:line="360" w:lineRule="auto"/>
        <w:ind w:firstLine="567"/>
        <w:jc w:val="both"/>
      </w:pPr>
      <w:r>
        <w:t xml:space="preserve">Методической основой 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является неотделимой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</w:t>
      </w:r>
    </w:p>
    <w:p w:rsidR="0088735D" w:rsidRDefault="0088735D" w:rsidP="0088735D">
      <w:pPr>
        <w:pStyle w:val="TableParagraph"/>
        <w:spacing w:before="1" w:line="360" w:lineRule="auto"/>
        <w:ind w:firstLine="567"/>
        <w:jc w:val="both"/>
      </w:pPr>
      <w:r w:rsidRPr="0088735D">
        <w:rPr>
          <w:b/>
        </w:rPr>
        <w:t>Цель обучения:</w:t>
      </w:r>
      <w:r>
        <w:t xml:space="preserve"> овладение технологическими знаниями и технико-технологическими умениями, продуктивной проектной деятельностью, позитивным эмоционально-ценностным отношением к труду. </w:t>
      </w:r>
    </w:p>
    <w:p w:rsidR="0088735D" w:rsidRDefault="0088735D" w:rsidP="0088735D">
      <w:pPr>
        <w:pStyle w:val="TableParagraph"/>
        <w:spacing w:before="1" w:line="360" w:lineRule="auto"/>
        <w:ind w:firstLine="567"/>
        <w:jc w:val="both"/>
      </w:pPr>
      <w:r w:rsidRPr="0088735D">
        <w:rPr>
          <w:b/>
        </w:rPr>
        <w:t>Задачи:</w:t>
      </w:r>
      <w:r>
        <w:t xml:space="preserve"> </w:t>
      </w:r>
    </w:p>
    <w:p w:rsidR="0088735D" w:rsidRPr="0088735D" w:rsidRDefault="0088735D" w:rsidP="0088735D">
      <w:pPr>
        <w:pStyle w:val="TableParagraph"/>
        <w:numPr>
          <w:ilvl w:val="0"/>
          <w:numId w:val="4"/>
        </w:numPr>
        <w:spacing w:before="1" w:line="360" w:lineRule="auto"/>
        <w:jc w:val="both"/>
        <w:rPr>
          <w:sz w:val="24"/>
          <w:szCs w:val="24"/>
        </w:rPr>
      </w:pPr>
      <w:r>
        <w:t xml:space="preserve"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 </w:t>
      </w:r>
    </w:p>
    <w:p w:rsidR="0088735D" w:rsidRPr="0088735D" w:rsidRDefault="0088735D" w:rsidP="0088735D">
      <w:pPr>
        <w:pStyle w:val="TableParagraph"/>
        <w:numPr>
          <w:ilvl w:val="0"/>
          <w:numId w:val="4"/>
        </w:numPr>
        <w:spacing w:before="1" w:line="360" w:lineRule="auto"/>
        <w:jc w:val="both"/>
        <w:rPr>
          <w:sz w:val="24"/>
          <w:szCs w:val="24"/>
        </w:rPr>
      </w:pPr>
      <w:r>
        <w:t xml:space="preserve">формирование представлений о гармоничном единстве природного и рукотворного мира и о месте в </w:t>
      </w:r>
      <w:proofErr w:type="spellStart"/>
      <w:r>
        <w:t>нѐм</w:t>
      </w:r>
      <w:proofErr w:type="spellEnd"/>
      <w:r>
        <w:t xml:space="preserve"> человека с его искусственно создаваемой предметной средой; </w:t>
      </w:r>
    </w:p>
    <w:p w:rsidR="0088735D" w:rsidRPr="0088735D" w:rsidRDefault="0088735D" w:rsidP="0088735D">
      <w:pPr>
        <w:pStyle w:val="TableParagraph"/>
        <w:numPr>
          <w:ilvl w:val="0"/>
          <w:numId w:val="4"/>
        </w:numPr>
        <w:spacing w:before="1" w:line="360" w:lineRule="auto"/>
        <w:jc w:val="both"/>
        <w:rPr>
          <w:sz w:val="24"/>
          <w:szCs w:val="24"/>
        </w:rPr>
      </w:pPr>
      <w:r>
        <w:t>расширение культурного кругозора, обогащение знаний о культурноисторических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88735D" w:rsidRPr="0088735D" w:rsidRDefault="0088735D" w:rsidP="0088735D">
      <w:pPr>
        <w:pStyle w:val="TableParagraph"/>
        <w:numPr>
          <w:ilvl w:val="0"/>
          <w:numId w:val="4"/>
        </w:numPr>
        <w:spacing w:before="1" w:line="360" w:lineRule="auto"/>
        <w:jc w:val="both"/>
        <w:rPr>
          <w:sz w:val="24"/>
          <w:szCs w:val="24"/>
        </w:rPr>
      </w:pPr>
      <w: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88735D" w:rsidRPr="0088735D" w:rsidRDefault="0088735D" w:rsidP="0088735D">
      <w:pPr>
        <w:pStyle w:val="TableParagraph"/>
        <w:numPr>
          <w:ilvl w:val="0"/>
          <w:numId w:val="4"/>
        </w:numPr>
        <w:spacing w:before="1" w:line="360" w:lineRule="auto"/>
        <w:jc w:val="both"/>
        <w:rPr>
          <w:sz w:val="24"/>
          <w:szCs w:val="24"/>
        </w:rPr>
      </w:pPr>
      <w:r>
        <w:t>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предметнопреобразующей деятельности;</w:t>
      </w:r>
    </w:p>
    <w:p w:rsidR="0088735D" w:rsidRPr="0088735D" w:rsidRDefault="0088735D" w:rsidP="0088735D">
      <w:pPr>
        <w:pStyle w:val="TableParagraph"/>
        <w:numPr>
          <w:ilvl w:val="0"/>
          <w:numId w:val="4"/>
        </w:numPr>
        <w:spacing w:before="1" w:line="360" w:lineRule="auto"/>
        <w:jc w:val="both"/>
        <w:rPr>
          <w:sz w:val="24"/>
          <w:szCs w:val="24"/>
        </w:rPr>
      </w:pPr>
      <w:r>
        <w:t xml:space="preserve">развитие познавательных психических процессов (восприятия, памяти, воображения, мышления, речи) и </w:t>
      </w:r>
      <w:proofErr w:type="spellStart"/>
      <w:r>
        <w:t>приѐмов</w:t>
      </w:r>
      <w:proofErr w:type="spellEnd"/>
      <w:r>
        <w:t xml:space="preserve"> умственной деятельности (анализ, синтез, сравнение, классификация, обобщение и др.); </w:t>
      </w:r>
    </w:p>
    <w:p w:rsidR="0088735D" w:rsidRPr="0088735D" w:rsidRDefault="0088735D" w:rsidP="0088735D">
      <w:pPr>
        <w:pStyle w:val="TableParagraph"/>
        <w:numPr>
          <w:ilvl w:val="0"/>
          <w:numId w:val="4"/>
        </w:numPr>
        <w:spacing w:before="1" w:line="360" w:lineRule="auto"/>
        <w:jc w:val="both"/>
        <w:rPr>
          <w:sz w:val="24"/>
          <w:szCs w:val="24"/>
        </w:rPr>
      </w:pPr>
      <w:r>
        <w:t>развитие сенсомоторных процессов, руки, глазомера и пр. через формирование практических умений;</w:t>
      </w:r>
    </w:p>
    <w:p w:rsidR="0088735D" w:rsidRPr="0088735D" w:rsidRDefault="0088735D" w:rsidP="0088735D">
      <w:pPr>
        <w:pStyle w:val="TableParagraph"/>
        <w:numPr>
          <w:ilvl w:val="0"/>
          <w:numId w:val="4"/>
        </w:numPr>
        <w:spacing w:before="1" w:line="360" w:lineRule="auto"/>
        <w:jc w:val="both"/>
        <w:rPr>
          <w:sz w:val="24"/>
          <w:szCs w:val="24"/>
        </w:rPr>
      </w:pPr>
      <w:r>
        <w:t>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88735D" w:rsidRPr="0088735D" w:rsidRDefault="0088735D" w:rsidP="0088735D">
      <w:pPr>
        <w:pStyle w:val="TableParagraph"/>
        <w:numPr>
          <w:ilvl w:val="0"/>
          <w:numId w:val="4"/>
        </w:numPr>
        <w:spacing w:before="1" w:line="360" w:lineRule="auto"/>
        <w:jc w:val="both"/>
        <w:rPr>
          <w:sz w:val="24"/>
          <w:szCs w:val="24"/>
        </w:rPr>
      </w:pPr>
      <w:r>
        <w:t xml:space="preserve">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BC782B" w:rsidRPr="0088735D" w:rsidRDefault="0088735D" w:rsidP="0088735D">
      <w:pPr>
        <w:pStyle w:val="TableParagraph"/>
        <w:numPr>
          <w:ilvl w:val="0"/>
          <w:numId w:val="4"/>
        </w:numPr>
        <w:spacing w:before="1" w:line="360" w:lineRule="auto"/>
        <w:jc w:val="both"/>
        <w:rPr>
          <w:sz w:val="24"/>
          <w:szCs w:val="24"/>
        </w:rPr>
      </w:pPr>
      <w:r>
        <w:lastRenderedPageBreak/>
        <w:t>формирование коммуникативной культуры, развитие активности, инициативности; 11. 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 творцу и т. п.</w:t>
      </w:r>
    </w:p>
    <w:p w:rsidR="00BC782B" w:rsidRPr="00BC782B" w:rsidRDefault="00C46C94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b/>
          <w:sz w:val="24"/>
          <w:szCs w:val="24"/>
        </w:rPr>
        <w:t>Срок реализации программы</w:t>
      </w:r>
      <w:r w:rsidRPr="00BC782B">
        <w:rPr>
          <w:sz w:val="24"/>
          <w:szCs w:val="24"/>
        </w:rPr>
        <w:t xml:space="preserve">: 4 года </w:t>
      </w:r>
    </w:p>
    <w:p w:rsidR="00751335" w:rsidRPr="00BC782B" w:rsidRDefault="00C46C94" w:rsidP="00BC782B">
      <w:pPr>
        <w:pStyle w:val="TableParagraph"/>
        <w:spacing w:before="1" w:line="360" w:lineRule="auto"/>
        <w:ind w:firstLine="567"/>
        <w:jc w:val="both"/>
        <w:rPr>
          <w:b/>
          <w:sz w:val="24"/>
          <w:szCs w:val="24"/>
        </w:rPr>
      </w:pPr>
      <w:r w:rsidRPr="00BC782B">
        <w:rPr>
          <w:b/>
          <w:sz w:val="24"/>
          <w:szCs w:val="24"/>
        </w:rPr>
        <w:t xml:space="preserve">Место учебного предмета в учебном плане: </w:t>
      </w:r>
    </w:p>
    <w:p w:rsidR="00751335" w:rsidRPr="00BC782B" w:rsidRDefault="0088735D" w:rsidP="00BC782B">
      <w:pPr>
        <w:spacing w:after="0" w:line="360" w:lineRule="auto"/>
        <w:ind w:left="0" w:firstLine="0"/>
        <w:rPr>
          <w:color w:val="auto"/>
          <w:szCs w:val="24"/>
        </w:rPr>
      </w:pPr>
      <w:r>
        <w:t>На изучение технологии в начальной школе отводится 1 ч в неделю. Курс рассчитан на 135 ч: 33ч - в 1 классе (33 учебные недели), по 34 ч - во 2, 3 и 4 классах (34 учебные недели в каждом классе).</w:t>
      </w:r>
      <w:r w:rsidR="00C46C94" w:rsidRPr="00BC782B">
        <w:rPr>
          <w:color w:val="auto"/>
          <w:szCs w:val="24"/>
        </w:rPr>
        <w:t xml:space="preserve"> </w:t>
      </w:r>
    </w:p>
    <w:p w:rsidR="00751335" w:rsidRPr="00BC782B" w:rsidRDefault="00C46C94" w:rsidP="00BC782B">
      <w:pPr>
        <w:spacing w:after="0" w:line="360" w:lineRule="auto"/>
        <w:ind w:left="0" w:right="2" w:firstLine="0"/>
        <w:jc w:val="center"/>
        <w:rPr>
          <w:b/>
          <w:color w:val="auto"/>
          <w:szCs w:val="24"/>
        </w:rPr>
      </w:pPr>
      <w:r w:rsidRPr="00BC782B">
        <w:rPr>
          <w:b/>
          <w:color w:val="auto"/>
          <w:szCs w:val="24"/>
        </w:rPr>
        <w:t xml:space="preserve">УМК </w:t>
      </w:r>
    </w:p>
    <w:p w:rsidR="0088735D" w:rsidRPr="00BC782B" w:rsidRDefault="0088735D" w:rsidP="0088735D">
      <w:pPr>
        <w:spacing w:after="0" w:line="276" w:lineRule="auto"/>
        <w:ind w:left="0" w:firstLine="0"/>
        <w:rPr>
          <w:color w:val="auto"/>
        </w:rPr>
      </w:pPr>
      <w:r>
        <w:t xml:space="preserve">Е.А </w:t>
      </w:r>
      <w:proofErr w:type="spellStart"/>
      <w:r>
        <w:t>Лутцева</w:t>
      </w:r>
      <w:proofErr w:type="spellEnd"/>
      <w:proofErr w:type="gramStart"/>
      <w:r>
        <w:t xml:space="preserve"> ,</w:t>
      </w:r>
      <w:proofErr w:type="gramEnd"/>
      <w:r>
        <w:t xml:space="preserve"> Т.П. Зуева "Технология" Программы: 1-4 класс</w:t>
      </w:r>
    </w:p>
    <w:p w:rsidR="00751335" w:rsidRPr="00BC782B" w:rsidRDefault="0088735D" w:rsidP="0088735D">
      <w:pPr>
        <w:spacing w:after="0" w:line="276" w:lineRule="auto"/>
        <w:ind w:left="0" w:firstLine="0"/>
        <w:rPr>
          <w:color w:val="auto"/>
        </w:rPr>
      </w:pPr>
      <w:r>
        <w:t xml:space="preserve">Е.А </w:t>
      </w:r>
      <w:proofErr w:type="spellStart"/>
      <w:r>
        <w:t>Лутцева</w:t>
      </w:r>
      <w:proofErr w:type="spellEnd"/>
      <w:proofErr w:type="gramStart"/>
      <w:r>
        <w:t xml:space="preserve"> ,</w:t>
      </w:r>
      <w:proofErr w:type="gramEnd"/>
      <w:r>
        <w:t xml:space="preserve"> Т.П. Зуева "Технология" Учебник: 1-4 класс</w:t>
      </w:r>
    </w:p>
    <w:sectPr w:rsidR="00751335" w:rsidRPr="00BC782B">
      <w:pgSz w:w="11900" w:h="16840"/>
      <w:pgMar w:top="1135" w:right="840" w:bottom="136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32A"/>
    <w:multiLevelType w:val="hybridMultilevel"/>
    <w:tmpl w:val="1062B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01BE"/>
    <w:multiLevelType w:val="hybridMultilevel"/>
    <w:tmpl w:val="F4E6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D7CE1"/>
    <w:multiLevelType w:val="hybridMultilevel"/>
    <w:tmpl w:val="09543BB0"/>
    <w:lvl w:ilvl="0" w:tplc="4B52E8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C12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C1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A8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0F1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66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01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EE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C1C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1963CB"/>
    <w:multiLevelType w:val="hybridMultilevel"/>
    <w:tmpl w:val="5AF2646E"/>
    <w:lvl w:ilvl="0" w:tplc="4EA0D82E">
      <w:start w:val="1"/>
      <w:numFmt w:val="bullet"/>
      <w:lvlText w:val="•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E703A">
      <w:start w:val="1"/>
      <w:numFmt w:val="bullet"/>
      <w:lvlText w:val="o"/>
      <w:lvlJc w:val="left"/>
      <w:pPr>
        <w:ind w:left="1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AA678">
      <w:start w:val="1"/>
      <w:numFmt w:val="bullet"/>
      <w:lvlText w:val="▪"/>
      <w:lvlJc w:val="left"/>
      <w:pPr>
        <w:ind w:left="2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CE31A">
      <w:start w:val="1"/>
      <w:numFmt w:val="bullet"/>
      <w:lvlText w:val="•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2FD50">
      <w:start w:val="1"/>
      <w:numFmt w:val="bullet"/>
      <w:lvlText w:val="o"/>
      <w:lvlJc w:val="left"/>
      <w:pPr>
        <w:ind w:left="3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83B84">
      <w:start w:val="1"/>
      <w:numFmt w:val="bullet"/>
      <w:lvlText w:val="▪"/>
      <w:lvlJc w:val="left"/>
      <w:pPr>
        <w:ind w:left="4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47F66">
      <w:start w:val="1"/>
      <w:numFmt w:val="bullet"/>
      <w:lvlText w:val="•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C5FA8">
      <w:start w:val="1"/>
      <w:numFmt w:val="bullet"/>
      <w:lvlText w:val="o"/>
      <w:lvlJc w:val="left"/>
      <w:pPr>
        <w:ind w:left="5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CEBC8">
      <w:start w:val="1"/>
      <w:numFmt w:val="bullet"/>
      <w:lvlText w:val="▪"/>
      <w:lvlJc w:val="left"/>
      <w:pPr>
        <w:ind w:left="6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35"/>
    <w:rsid w:val="0012202D"/>
    <w:rsid w:val="00751335"/>
    <w:rsid w:val="0088735D"/>
    <w:rsid w:val="00923E57"/>
    <w:rsid w:val="009B52C7"/>
    <w:rsid w:val="00BC782B"/>
    <w:rsid w:val="00C4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202D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8735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202D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8735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&lt;4D6963726F736F667420576F7264202D20C0EDEDEEF2E0F6E8FF20EA20D0CF20CDCECE20CCE0F2E5ECE0F2E8EAE020312D3420EAEBE0F1F120323032322D32303233E3E32E646F6378&gt;</vt:lpstr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&lt;4D6963726F736F667420576F7264202D20C0EDEDEEF2E0F6E8FF20EA20D0CF20CDCECE20CCE0F2E5ECE0F2E8EAE020312D3420EAEBE0F1F120323032322D32303233E3E32E646F6378&gt;</dc:title>
  <dc:subject/>
  <dc:creator>User</dc:creator>
  <cp:keywords/>
  <cp:lastModifiedBy>пк</cp:lastModifiedBy>
  <cp:revision>7</cp:revision>
  <dcterms:created xsi:type="dcterms:W3CDTF">2023-09-26T18:53:00Z</dcterms:created>
  <dcterms:modified xsi:type="dcterms:W3CDTF">2025-02-19T13:11:00Z</dcterms:modified>
</cp:coreProperties>
</file>